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EA7B" w14:textId="77777777" w:rsidR="00B12D21" w:rsidRPr="00324248" w:rsidRDefault="00B12D21" w:rsidP="00B12D21">
      <w:pPr>
        <w:rPr>
          <w:color w:val="FF0000"/>
          <w:sz w:val="32"/>
          <w:szCs w:val="32"/>
        </w:rPr>
      </w:pPr>
      <w:r w:rsidRPr="00324248">
        <w:rPr>
          <w:color w:val="FF0000"/>
          <w:sz w:val="32"/>
          <w:szCs w:val="32"/>
        </w:rPr>
        <w:t>14 марта открытый урок в 6 «</w:t>
      </w:r>
      <w:proofErr w:type="gramStart"/>
      <w:r w:rsidRPr="00324248">
        <w:rPr>
          <w:color w:val="FF0000"/>
          <w:sz w:val="32"/>
          <w:szCs w:val="32"/>
        </w:rPr>
        <w:t>Б»  классе</w:t>
      </w:r>
      <w:proofErr w:type="gramEnd"/>
      <w:r w:rsidRPr="00324248">
        <w:rPr>
          <w:color w:val="FF0000"/>
          <w:sz w:val="32"/>
          <w:szCs w:val="32"/>
        </w:rPr>
        <w:t xml:space="preserve"> на тему : «Еда и напитки», учитель </w:t>
      </w:r>
      <w:proofErr w:type="spellStart"/>
      <w:r w:rsidRPr="00324248">
        <w:rPr>
          <w:color w:val="FF0000"/>
          <w:sz w:val="32"/>
          <w:szCs w:val="32"/>
        </w:rPr>
        <w:t>Амангишиева</w:t>
      </w:r>
      <w:proofErr w:type="spellEnd"/>
      <w:r w:rsidRPr="00324248">
        <w:rPr>
          <w:color w:val="FF0000"/>
          <w:sz w:val="32"/>
          <w:szCs w:val="32"/>
        </w:rPr>
        <w:t xml:space="preserve"> З.Б</w:t>
      </w:r>
    </w:p>
    <w:p w14:paraId="3C9E7A2D" w14:textId="77777777" w:rsidR="00B12D21" w:rsidRPr="00887AC7" w:rsidRDefault="00B12D21" w:rsidP="00B12D21">
      <w:pPr>
        <w:rPr>
          <w:sz w:val="32"/>
          <w:szCs w:val="32"/>
        </w:rPr>
      </w:pPr>
      <w:r w:rsidRPr="008C7822">
        <w:rPr>
          <w:noProof/>
          <w:sz w:val="32"/>
          <w:szCs w:val="32"/>
          <w:lang w:eastAsia="ru-RU"/>
        </w:rPr>
        <w:drawing>
          <wp:inline distT="0" distB="0" distL="0" distR="0" wp14:anchorId="19B26943" wp14:editId="6C7CF77E">
            <wp:extent cx="6867525" cy="5495925"/>
            <wp:effectExtent l="19050" t="0" r="9525" b="0"/>
            <wp:docPr id="24" name="Рисунок 11" descr="C:\Users\Narik\Desktop\фото декада\IMG-2019032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arik\Desktop\фото декада\IMG-20190325-WA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C1F62D" w14:textId="77777777" w:rsidR="00B12D21" w:rsidRPr="008C7822" w:rsidRDefault="00B12D21" w:rsidP="00B12D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b/>
          <w:bCs/>
          <w:i/>
          <w:kern w:val="36"/>
          <w:sz w:val="32"/>
          <w:szCs w:val="32"/>
          <w:lang w:eastAsia="ru-RU"/>
        </w:rPr>
        <w:t xml:space="preserve">Анализ урока по теме «Еда и напитки», </w:t>
      </w:r>
      <w:proofErr w:type="gramStart"/>
      <w:r w:rsidRPr="008C7822">
        <w:rPr>
          <w:rFonts w:ascii="Times New Roman" w:eastAsia="Times New Roman" w:hAnsi="Times New Roman"/>
          <w:b/>
          <w:bCs/>
          <w:i/>
          <w:kern w:val="36"/>
          <w:sz w:val="32"/>
          <w:szCs w:val="32"/>
          <w:lang w:eastAsia="ru-RU"/>
        </w:rPr>
        <w:t>6»Б</w:t>
      </w:r>
      <w:proofErr w:type="gramEnd"/>
      <w:r w:rsidRPr="008C7822">
        <w:rPr>
          <w:rFonts w:ascii="Times New Roman" w:eastAsia="Times New Roman" w:hAnsi="Times New Roman"/>
          <w:b/>
          <w:bCs/>
          <w:i/>
          <w:kern w:val="36"/>
          <w:sz w:val="32"/>
          <w:szCs w:val="32"/>
          <w:lang w:eastAsia="ru-RU"/>
        </w:rPr>
        <w:t>» класс</w:t>
      </w:r>
    </w:p>
    <w:p w14:paraId="7A0DF06A" w14:textId="77777777" w:rsidR="00B12D21" w:rsidRPr="008C7822" w:rsidRDefault="00B12D21" w:rsidP="00B12D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Анализ открытого урока английского языка </w:t>
      </w:r>
      <w:proofErr w:type="spellStart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Амангишиева</w:t>
      </w:r>
      <w:proofErr w:type="spellEnd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 З.Б., в 6 Б классе</w:t>
      </w:r>
    </w:p>
    <w:p w14:paraId="03CD0B12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Открытый урок английского </w:t>
      </w:r>
      <w:proofErr w:type="gramStart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языка  был</w:t>
      </w:r>
      <w:proofErr w:type="gramEnd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 проведён во 6 «б» классе14.03.2019г.  Урок был построен с учетом следующих </w:t>
      </w:r>
      <w:r w:rsidRPr="008C782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методических принципов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: коммуникативной направленности, комплексной реализации целей, личностного общения, коллективного взаимодействия. При построении урока учитывались также </w:t>
      </w:r>
      <w:r w:rsidRPr="008C782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дидактические принципы: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 сознательности, активности, самостоятельности при руководящей роли учителя, 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систематичности и последовательности, наглядности, доступности и посильности, принцип учета возрастных особенностей обучаемых.</w:t>
      </w:r>
    </w:p>
    <w:p w14:paraId="6C2E6F0E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Тема урока: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 «Еда и напитки».</w:t>
      </w:r>
    </w:p>
    <w:p w14:paraId="4C674ACB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Тип урока: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 урок закрепления и систематизации материала</w:t>
      </w:r>
    </w:p>
    <w:p w14:paraId="31AD3E5D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Цель урока: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 Систематизация и обобщение лексико-грамматического материала по теме «Еда и напитки».</w:t>
      </w:r>
    </w:p>
    <w:p w14:paraId="5E3E4FD9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Задачи урока: Цель: 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Систематизация и обобщение лексико-грамматического материала по теме «Еда и напитки»; формирование коммуникативной компетенции учащихся в рамках обозначенной темы.</w:t>
      </w:r>
    </w:p>
    <w:p w14:paraId="178A1E69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Задачи </w:t>
      </w:r>
      <w:proofErr w:type="spellStart"/>
      <w:proofErr w:type="gramStart"/>
      <w:r w:rsidRPr="008C782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урока:практические</w:t>
      </w:r>
      <w:proofErr w:type="spellEnd"/>
      <w:proofErr w:type="gramEnd"/>
      <w:r w:rsidRPr="008C782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:</w:t>
      </w:r>
    </w:p>
    <w:p w14:paraId="28BD6F2C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-</w:t>
      </w:r>
      <w:r w:rsidRPr="008C782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 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развитие умений восприятия и понимания иноязычной речи на слух (речь учителя и учащихся на уроке английского языка);</w:t>
      </w:r>
    </w:p>
    <w:p w14:paraId="065EBA56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- развитие умений диалогической и монологической </w:t>
      </w:r>
      <w:proofErr w:type="gramStart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речи  с</w:t>
      </w:r>
      <w:proofErr w:type="gramEnd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 опорой на лексические единицы;</w:t>
      </w:r>
    </w:p>
    <w:p w14:paraId="7B1F366D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- развитие и совершенствование грамматических навыков по теме «Артикли», спряжение глагола.</w:t>
      </w:r>
    </w:p>
    <w:p w14:paraId="7777F4D9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повторение лексических единиц по теме «Еда и напитки»;</w:t>
      </w:r>
    </w:p>
    <w:p w14:paraId="4FF90F69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развивающие:</w:t>
      </w:r>
    </w:p>
    <w:p w14:paraId="20D0FC3F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- развитие памяти и мышления;</w:t>
      </w:r>
    </w:p>
    <w:p w14:paraId="0C69D335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- развитие умения использовать имеющиеся знания при решении конкретных практических задач;</w:t>
      </w:r>
    </w:p>
    <w:p w14:paraId="52D85552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- развитие внимания, логики и языковой догадки учащихся - развитие умений коллективной деятельности;</w:t>
      </w:r>
    </w:p>
    <w:p w14:paraId="504E060D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воспитательные:</w:t>
      </w:r>
    </w:p>
    <w:p w14:paraId="5C4B03B4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- развитие умений коллективной деятельности;</w:t>
      </w:r>
    </w:p>
    <w:p w14:paraId="44D9E835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- воспитание полезных пищевых привычек;</w:t>
      </w:r>
    </w:p>
    <w:p w14:paraId="76AE0E98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общеобразовательные:</w:t>
      </w:r>
    </w:p>
    <w:p w14:paraId="0E72D927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- расширение кругозора обучающихся;</w:t>
      </w:r>
    </w:p>
    <w:p w14:paraId="6701716D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- совершенствование интонационно-произносительных навыков;</w:t>
      </w:r>
    </w:p>
    <w:p w14:paraId="3D694EA5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- совершенствование навыков аудирования.</w:t>
      </w:r>
    </w:p>
    <w:p w14:paraId="0BFAE6F0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Постановка цели и задач урока обоснована с учетом особенностей учебного материала, места данного урока в системе уроков по теме.</w:t>
      </w:r>
    </w:p>
    <w:p w14:paraId="337A343E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Выбор структуры урока связан с обоснованием ее оптимальности, а также с местом данного урока, как обобщающего среди других уроков.</w:t>
      </w:r>
    </w:p>
    <w:p w14:paraId="72330B0F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Структура урока представляет собой следующие этапы:</w:t>
      </w:r>
    </w:p>
    <w:p w14:paraId="2B3C24CE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Мотивационный этап.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 Цели данного этапа –</w:t>
      </w:r>
    </w:p>
    <w:p w14:paraId="3D5CAB1C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1) снять напряжение, настроить детей на работу; ввести в атмосферу иноязычной речи, погрузить в языковую среду.</w:t>
      </w:r>
    </w:p>
    <w:p w14:paraId="271D1476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2) Создание проблемной ситуации, целеполагание. С помощью наводящих вопросов учителя учащиеся самостоятельно сформулировали цель и задачи урока, спланировали свои действия.</w:t>
      </w:r>
    </w:p>
    <w:p w14:paraId="21A6AAB1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8C782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Операциональный</w:t>
      </w:r>
      <w:proofErr w:type="spellEnd"/>
      <w:r w:rsidRPr="008C782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этап.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 Цели данного этапа –</w:t>
      </w:r>
    </w:p>
    <w:p w14:paraId="11EF0825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1)Актуализация знаний. Для актуализации лексических единиц по теме «еда» был использован прием «мозговой штурм». Учащиеся успешно справились с заданием, назвали основные продукты питания, которые находятся в холодильнике, морозильной камере, перечислили продукты, которые можно положить в корзину для пикника.</w:t>
      </w:r>
    </w:p>
    <w:p w14:paraId="1A181DA1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2) Применение знаний и умений в новой ситуации. Перед учащимися была поставлена практическая задача – составить собственные фразы, используя глагол «</w:t>
      </w:r>
      <w:r w:rsidRPr="008C7822">
        <w:rPr>
          <w:rFonts w:ascii="Times New Roman" w:eastAsia="Times New Roman" w:hAnsi="Times New Roman"/>
          <w:sz w:val="32"/>
          <w:szCs w:val="32"/>
          <w:lang w:val="en-US" w:eastAsia="ru-RU"/>
        </w:rPr>
        <w:t>to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8C7822">
        <w:rPr>
          <w:rFonts w:ascii="Times New Roman" w:eastAsia="Times New Roman" w:hAnsi="Times New Roman"/>
          <w:sz w:val="32"/>
          <w:szCs w:val="32"/>
          <w:lang w:val="en-US" w:eastAsia="ru-RU"/>
        </w:rPr>
        <w:t>be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» и частичный артикль. Была организована работа в </w:t>
      </w:r>
      <w:proofErr w:type="spellStart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микрогруппах</w:t>
      </w:r>
      <w:proofErr w:type="spellEnd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 (по 3 человека). Учащиеся выполняли задания и осуществляли проверку.</w:t>
      </w:r>
    </w:p>
    <w:p w14:paraId="2A356715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3) Подготовка к аудированию. На данном этапе учащиеся знакомились с новыми ЛЕ, составляли с ними свои фразы. Учащиеся с интересом выполняли коллективную </w:t>
      </w:r>
      <w:proofErr w:type="gramStart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работу</w:t>
      </w:r>
      <w:proofErr w:type="gramEnd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 К недостатку данной работы можно отнести то, что не все учащиеся были заняты весь период выполнения задания.</w:t>
      </w:r>
    </w:p>
    <w:p w14:paraId="5DC04FF1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4) Динамическая пауза. Учащиеся выполняли движения и повторяли стихотворение. Данный этап помог избежать физической и психологической утомляемости учащихся.</w:t>
      </w:r>
    </w:p>
    <w:p w14:paraId="35C7BD0C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5) Аудирование. Учащиеся прослушали текст «Завтрак на траве», выполнили упражнения на понимание содержания текста, осуществляли само- и взаимоконтроль.</w:t>
      </w:r>
    </w:p>
    <w:p w14:paraId="4AAC4FCC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3. Заключительный </w:t>
      </w:r>
      <w:proofErr w:type="spellStart"/>
      <w:proofErr w:type="gramStart"/>
      <w:r w:rsidRPr="008C782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этап.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Информация</w:t>
      </w:r>
      <w:proofErr w:type="spellEnd"/>
      <w:proofErr w:type="gramEnd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 о домашнем задании, инструктаж по его выполнению. В качестве домашнего задания учащимся предложено задание написать сочинение на тему «Моя корзинка для пикника», направленное на самостоятельное закрепление в письменном виде пройденного материала, как лексического, так и грамматического.</w:t>
      </w:r>
    </w:p>
    <w:p w14:paraId="4F7E282A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На мой взгляд, все этапы урока были логически взаимосвязаны и последовательно выстроены. Учащиеся смогли обобщить и систематизировать полученные знания по пройденной теме. Кроме того, на уроке были созданы условия для достижения </w:t>
      </w:r>
      <w:r w:rsidRPr="008C782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метапредметных результатов:</w:t>
      </w:r>
    </w:p>
    <w:p w14:paraId="35D7B20B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личностных УУД (формирование ответственного отношения к учению, готовности к саморазвитию и самообразованию; развитие познавательных интересов, учебных мотивов; формирование коммуникативной компетентности в сотрудничестве со сверстниками; установка на здоровый образ жизни, развитие умения выражать свое отношение к событиям);</w:t>
      </w:r>
    </w:p>
    <w:p w14:paraId="2ED62138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регулятивных УУД (планирование учебного сотрудничества с учителем и сверстниками; умение ставить учебные цели и задачи, самостоятельно планировать свою учебную деятельность; развитие умения осуществлять самоконтроль, взаимоконтроль, коррекцию своих и чужих речевых действий на ИЯ; умение оценивать уровень успешности своей деятельности на учебном занятии);</w:t>
      </w:r>
    </w:p>
    <w:p w14:paraId="67C53749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познавательных УУД (развитие умения совершать логические действия; поиск и выделение необходимой информации);</w:t>
      </w:r>
    </w:p>
    <w:p w14:paraId="13E6D279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коммуникативных УУД (осознанное и произвольное построение речевого высказывания в устной форме; полнота и точность выражения своих мыслей в соответствии с задачами и условиями коммуникации, выбор языковых средств в зависимости от конкретных ситуаций речевого общения).</w:t>
      </w:r>
    </w:p>
    <w:p w14:paraId="19253577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На данном уроке использовались следующие виды работы: фронтальная (ответы на вопросы учителя), работа в </w:t>
      </w:r>
      <w:proofErr w:type="spellStart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микрогруппах</w:t>
      </w:r>
      <w:proofErr w:type="spellEnd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14:paraId="4380D0F9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  На уроке были использованы наглядные материалы (макеты холодильника и </w:t>
      </w:r>
      <w:proofErr w:type="gramStart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буфета)стенгазета</w:t>
      </w:r>
      <w:proofErr w:type="gramEnd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, виды продуктов, а также грамматические схемы, что поддерживало мотивацию к изучению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английского языка.</w:t>
      </w:r>
    </w:p>
    <w:p w14:paraId="3FDDC9E2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  Все формы и методы обучения на уроке были избраны с учетом специфики группы учащихся.</w:t>
      </w:r>
    </w:p>
    <w:p w14:paraId="3A96AC62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 Атмосфера урока была доброжелательной, творческой.</w:t>
      </w:r>
    </w:p>
    <w:p w14:paraId="415FF7CE" w14:textId="77777777" w:rsidR="00B12D21" w:rsidRPr="008C7822" w:rsidRDefault="00B12D21" w:rsidP="00B12D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 В целом, задачи выполнены, поставленные цели реализованы. Перегрузки учащихся как физической, так и психологической, не было благодаря смене видов деятельности и форм работы.</w:t>
      </w:r>
    </w:p>
    <w:p w14:paraId="30BA5579" w14:textId="77777777" w:rsidR="00DE6930" w:rsidRDefault="00DE6930">
      <w:bookmarkStart w:id="0" w:name="_GoBack"/>
      <w:bookmarkEnd w:id="0"/>
    </w:p>
    <w:sectPr w:rsidR="00DE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AA"/>
    <w:rsid w:val="006C4AAA"/>
    <w:rsid w:val="00B12D21"/>
    <w:rsid w:val="00DE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7C884-B2AA-405B-89E0-4E96E7EB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D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2022-07-07T12:21:00Z</dcterms:created>
  <dcterms:modified xsi:type="dcterms:W3CDTF">2022-07-07T12:21:00Z</dcterms:modified>
</cp:coreProperties>
</file>