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6CAA4" w14:textId="28CCC784" w:rsidR="00B87275" w:rsidRDefault="00B87275"/>
    <w:p w14:paraId="1F97C9C8" w14:textId="77777777" w:rsidR="004A17B1" w:rsidRPr="008C7822" w:rsidRDefault="004A17B1" w:rsidP="004A17B1">
      <w:pPr>
        <w:pStyle w:val="a3"/>
        <w:jc w:val="center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>Анализ открытого урока</w:t>
      </w:r>
    </w:p>
    <w:p w14:paraId="1D24BCC0" w14:textId="77777777" w:rsidR="004A17B1" w:rsidRPr="008C7822" w:rsidRDefault="004A17B1" w:rsidP="004A17B1">
      <w:pPr>
        <w:pStyle w:val="a3"/>
        <w:jc w:val="center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>в соответствии с требованиями ФГОС</w:t>
      </w:r>
    </w:p>
    <w:p w14:paraId="6569D79F" w14:textId="77777777" w:rsidR="004A17B1" w:rsidRPr="008C7822" w:rsidRDefault="004A17B1" w:rsidP="004A17B1">
      <w:pPr>
        <w:pStyle w:val="a3"/>
        <w:rPr>
          <w:sz w:val="32"/>
          <w:szCs w:val="32"/>
        </w:rPr>
      </w:pPr>
      <w:bookmarkStart w:id="0" w:name="_GoBack"/>
      <w:bookmarkEnd w:id="0"/>
      <w:r w:rsidRPr="008C7822">
        <w:rPr>
          <w:b/>
          <w:bCs/>
          <w:sz w:val="32"/>
          <w:szCs w:val="32"/>
        </w:rPr>
        <w:t xml:space="preserve">ФИО учителя : </w:t>
      </w:r>
      <w:r w:rsidRPr="008C7822">
        <w:rPr>
          <w:sz w:val="32"/>
          <w:szCs w:val="32"/>
        </w:rPr>
        <w:t>Амангишиева Зульмира Бийсолтановна</w:t>
      </w:r>
    </w:p>
    <w:p w14:paraId="2881D0B2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 xml:space="preserve">Дата урока: </w:t>
      </w:r>
      <w:r w:rsidRPr="008C7822">
        <w:rPr>
          <w:sz w:val="32"/>
          <w:szCs w:val="32"/>
        </w:rPr>
        <w:t>5.03.2019</w:t>
      </w:r>
    </w:p>
    <w:p w14:paraId="172FFFA7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 xml:space="preserve">Предмет: </w:t>
      </w:r>
      <w:r w:rsidRPr="008C7822">
        <w:rPr>
          <w:sz w:val="32"/>
          <w:szCs w:val="32"/>
        </w:rPr>
        <w:t>Английский язык</w:t>
      </w:r>
    </w:p>
    <w:p w14:paraId="276F6BFB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>Класс:</w:t>
      </w:r>
      <w:r w:rsidRPr="008C7822">
        <w:rPr>
          <w:sz w:val="32"/>
          <w:szCs w:val="32"/>
        </w:rPr>
        <w:t xml:space="preserve"> 5»Б»</w:t>
      </w:r>
    </w:p>
    <w:p w14:paraId="788E4C81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>Цель посещения урока</w:t>
      </w:r>
    </w:p>
    <w:p w14:paraId="0619E648" w14:textId="77777777" w:rsidR="004A17B1" w:rsidRPr="008C7822" w:rsidRDefault="004A17B1" w:rsidP="004A17B1">
      <w:pPr>
        <w:pStyle w:val="a3"/>
        <w:numPr>
          <w:ilvl w:val="0"/>
          <w:numId w:val="1"/>
        </w:numPr>
        <w:rPr>
          <w:sz w:val="32"/>
          <w:szCs w:val="32"/>
        </w:rPr>
      </w:pPr>
      <w:r w:rsidRPr="008C7822">
        <w:rPr>
          <w:sz w:val="32"/>
          <w:szCs w:val="32"/>
        </w:rPr>
        <w:t>Соблюдение требований ФГОС к организации урочной деятельности.</w:t>
      </w:r>
    </w:p>
    <w:p w14:paraId="2AA3FD8C" w14:textId="77777777" w:rsidR="004A17B1" w:rsidRPr="008C7822" w:rsidRDefault="004A17B1" w:rsidP="004A17B1">
      <w:pPr>
        <w:pStyle w:val="a3"/>
        <w:numPr>
          <w:ilvl w:val="0"/>
          <w:numId w:val="1"/>
        </w:numPr>
        <w:rPr>
          <w:sz w:val="32"/>
          <w:szCs w:val="32"/>
        </w:rPr>
      </w:pPr>
      <w:r w:rsidRPr="008C7822">
        <w:rPr>
          <w:sz w:val="32"/>
          <w:szCs w:val="32"/>
        </w:rPr>
        <w:t>Использование учителем технологий и методов формирования универсальных учебных действий.</w:t>
      </w:r>
    </w:p>
    <w:p w14:paraId="7042AFD6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>Тема урока «Погода и сезоны»</w:t>
      </w:r>
      <w:r w:rsidRPr="008C7822">
        <w:rPr>
          <w:sz w:val="32"/>
          <w:szCs w:val="32"/>
        </w:rPr>
        <w:t xml:space="preserve"> соответствует программе по английскому языку в 5 классе, реализуемой по УМК «Английский язык -V” авт.Ю.А. Комарова, и месту урока в системе уроков в курсе английского языка 5 класса.</w:t>
      </w:r>
    </w:p>
    <w:p w14:paraId="496085A0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>Цель урока:</w:t>
      </w:r>
      <w:r w:rsidRPr="008C7822">
        <w:rPr>
          <w:sz w:val="32"/>
          <w:szCs w:val="32"/>
        </w:rPr>
        <w:t xml:space="preserve"> развитие коммуникативной компетенции учащихся в различных видах речевой деятельности (а именно, говорении, аудировании, чтении) в рамках учебной ситуации.</w:t>
      </w:r>
    </w:p>
    <w:p w14:paraId="16F31FB9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 xml:space="preserve">Тип урока: </w:t>
      </w:r>
      <w:r w:rsidRPr="008C7822">
        <w:rPr>
          <w:sz w:val="32"/>
          <w:szCs w:val="32"/>
        </w:rPr>
        <w:t>урок применения предметных умений.</w:t>
      </w:r>
    </w:p>
    <w:p w14:paraId="0814B275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>Урок построен на английском языке на базе классно-урочной лексики с привлечением дополнительного аудиовизуального учебного материала по теме «Месяцы и дни недели».</w:t>
      </w:r>
    </w:p>
    <w:p w14:paraId="1D0EF977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 xml:space="preserve">Учитель развивает умение учащихся </w:t>
      </w:r>
      <w:r w:rsidRPr="008C7822">
        <w:rPr>
          <w:b/>
          <w:bCs/>
          <w:sz w:val="32"/>
          <w:szCs w:val="32"/>
        </w:rPr>
        <w:t>планировать, прогнозировать и оценивать результаты своей деятельности</w:t>
      </w:r>
      <w:r w:rsidRPr="008C7822">
        <w:rPr>
          <w:sz w:val="32"/>
          <w:szCs w:val="32"/>
        </w:rPr>
        <w:t>. Использование разнообразного наглядного материала (слайды, карточки с лексикой, проекты, подготовленные учащимися) помогло быстро и точно определить тему урока и способствовало планированию учебной деятельности самими учащимися.</w:t>
      </w:r>
    </w:p>
    <w:p w14:paraId="6284FE3B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lastRenderedPageBreak/>
        <w:t>Использовались формы работы для актуализации в памяти ранее усвоенных знаний и умений, необходимых для восприятия новых (карточки с лексикой)</w:t>
      </w:r>
    </w:p>
    <w:p w14:paraId="2319F986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>Очень большое значение для поддержания интереса и развития мотивации учащихся к изучению языка играет использование интерактивной доски (просмотр видео сюжета, презентация). Всё это помогло разнообразить деятельность учителя и учеников на уроке, внесло качественно новый тип упражнений по аудированию, которое требует повышенного внимания и развития речевого слуха.</w:t>
      </w:r>
    </w:p>
    <w:p w14:paraId="36864639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 xml:space="preserve">Развивались </w:t>
      </w:r>
      <w:r w:rsidRPr="008C7822">
        <w:rPr>
          <w:b/>
          <w:bCs/>
          <w:sz w:val="32"/>
          <w:szCs w:val="32"/>
        </w:rPr>
        <w:t>навыки коммуникативной компетенции</w:t>
      </w:r>
      <w:r w:rsidRPr="008C7822">
        <w:rPr>
          <w:sz w:val="32"/>
          <w:szCs w:val="32"/>
        </w:rPr>
        <w:t>. Дети учились внимательно слушать и вежливо реагировать на речь и поведение одноклассников (во время работы в группе, отвечая на вопросы учителя).</w:t>
      </w:r>
    </w:p>
    <w:p w14:paraId="5840C98E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 xml:space="preserve">Содержание </w:t>
      </w:r>
      <w:r w:rsidRPr="008C7822">
        <w:rPr>
          <w:sz w:val="32"/>
          <w:szCs w:val="32"/>
        </w:rPr>
        <w:t xml:space="preserve">урока было продуманным и логичным, оно включало этапы по развитию различных видов деятельности: чтению, говорению и аудированию. Учителем использованы разнообразные </w:t>
      </w:r>
      <w:r w:rsidRPr="008C7822">
        <w:rPr>
          <w:b/>
          <w:bCs/>
          <w:sz w:val="32"/>
          <w:szCs w:val="32"/>
        </w:rPr>
        <w:t>методы</w:t>
      </w:r>
      <w:r w:rsidRPr="008C7822">
        <w:rPr>
          <w:sz w:val="32"/>
          <w:szCs w:val="32"/>
        </w:rPr>
        <w:t xml:space="preserve">: репродуктивный (вопросно-ответный), словесно-репродуктивный, частично-поисковый, самостоятельная работа, работа под руководством учителя. На уроке нашли применение различные </w:t>
      </w:r>
      <w:r w:rsidRPr="008C7822">
        <w:rPr>
          <w:b/>
          <w:bCs/>
          <w:sz w:val="32"/>
          <w:szCs w:val="32"/>
        </w:rPr>
        <w:t>формы работы</w:t>
      </w:r>
      <w:r w:rsidRPr="008C7822">
        <w:rPr>
          <w:sz w:val="32"/>
          <w:szCs w:val="32"/>
        </w:rPr>
        <w:t>: групповая, индивидуальная, по цепочке, учебный разговор.</w:t>
      </w:r>
    </w:p>
    <w:p w14:paraId="4881260D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 xml:space="preserve">Учитель показал применение </w:t>
      </w:r>
      <w:r w:rsidRPr="008C7822">
        <w:rPr>
          <w:b/>
          <w:bCs/>
          <w:sz w:val="32"/>
          <w:szCs w:val="32"/>
        </w:rPr>
        <w:t>индивидуального, дифференцированного подхода</w:t>
      </w:r>
      <w:r w:rsidRPr="008C7822">
        <w:rPr>
          <w:sz w:val="32"/>
          <w:szCs w:val="32"/>
        </w:rPr>
        <w:t xml:space="preserve"> к детям, с учетом их возрастных особенностей, в частности, при организации работ по аудированию и говорению. Каждый учащийся был активным участником работы на уроке и имел возможность высказаться и проявить себя в том или ином виде деятельности.</w:t>
      </w:r>
    </w:p>
    <w:p w14:paraId="1D9D95EB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 xml:space="preserve">Урок тесно </w:t>
      </w:r>
      <w:r w:rsidRPr="008C7822">
        <w:rPr>
          <w:b/>
          <w:bCs/>
          <w:sz w:val="32"/>
          <w:szCs w:val="32"/>
        </w:rPr>
        <w:t>связан с жизнью</w:t>
      </w:r>
      <w:r w:rsidRPr="008C7822">
        <w:rPr>
          <w:sz w:val="32"/>
          <w:szCs w:val="32"/>
        </w:rPr>
        <w:t xml:space="preserve"> и актуален. Урок построен на аутентичном материале, с широким применением упражнений разного типа.</w:t>
      </w:r>
    </w:p>
    <w:p w14:paraId="418D2001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>Урок проходил в позитивной, активной обстановке, в которой сочетались эмоциональный настрой и практическая часть работы.</w:t>
      </w:r>
    </w:p>
    <w:p w14:paraId="5E1192B7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 xml:space="preserve">На уроке соблюдались </w:t>
      </w:r>
      <w:r w:rsidRPr="008C7822">
        <w:rPr>
          <w:b/>
          <w:bCs/>
          <w:sz w:val="32"/>
          <w:szCs w:val="32"/>
        </w:rPr>
        <w:t>санитарные нормы</w:t>
      </w:r>
      <w:r w:rsidRPr="008C7822">
        <w:rPr>
          <w:sz w:val="32"/>
          <w:szCs w:val="32"/>
        </w:rPr>
        <w:t xml:space="preserve">: чередование видов работы, проведение физкультминутки для снятия напряжения и </w:t>
      </w:r>
      <w:r w:rsidRPr="008C7822">
        <w:rPr>
          <w:sz w:val="32"/>
          <w:szCs w:val="32"/>
        </w:rPr>
        <w:lastRenderedPageBreak/>
        <w:t>усталости, с целью нормирования зрительной нагрузки время показа видеоматериалов на интерактивной доске было ограничено (периодами не более 5 минут).</w:t>
      </w:r>
    </w:p>
    <w:p w14:paraId="633653D7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 xml:space="preserve">В конце урока была проведена </w:t>
      </w:r>
      <w:r w:rsidRPr="008C7822">
        <w:rPr>
          <w:b/>
          <w:bCs/>
          <w:sz w:val="32"/>
          <w:szCs w:val="32"/>
        </w:rPr>
        <w:t>самооценка</w:t>
      </w:r>
      <w:r w:rsidRPr="008C7822">
        <w:rPr>
          <w:sz w:val="32"/>
          <w:szCs w:val="32"/>
        </w:rPr>
        <w:t xml:space="preserve"> обучающихся и подведение итогов урока. Учащиеся заполняли листы самооценки, в которых отражаются достигнутые результаты из урока в урок.</w:t>
      </w:r>
    </w:p>
    <w:p w14:paraId="363B4562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 xml:space="preserve">Формирование УУД </w:t>
      </w:r>
      <w:r w:rsidRPr="008C7822">
        <w:rPr>
          <w:sz w:val="32"/>
          <w:szCs w:val="32"/>
        </w:rPr>
        <w:t>осуществлялось в ходе решения учебных задач на всех этапах урока: целеполагание учебной деятельности, формирование умений учебного сотрудничества с учителем и сверстниками, формирование навыков рефлексии, контроля и оценки результатов деятельности.</w:t>
      </w:r>
    </w:p>
    <w:p w14:paraId="1AE1981F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 xml:space="preserve">Таким образом, в результате совместной тщательно продуманной и четко организованной деятельности, учитель совместно с учениками добился </w:t>
      </w:r>
      <w:r w:rsidRPr="008C7822">
        <w:rPr>
          <w:b/>
          <w:bCs/>
          <w:sz w:val="32"/>
          <w:szCs w:val="32"/>
        </w:rPr>
        <w:t>выполнения поставленных целей и задач</w:t>
      </w:r>
      <w:r w:rsidRPr="008C7822">
        <w:rPr>
          <w:sz w:val="32"/>
          <w:szCs w:val="32"/>
        </w:rPr>
        <w:t>. Данный урок явился важным этапом в системе уроков по формированию коммуникативной компетенции учащихся в таких видах речевой деятельности как аудирование, говорение и чтение.</w:t>
      </w:r>
    </w:p>
    <w:p w14:paraId="5B9596BB" w14:textId="77777777" w:rsidR="004A17B1" w:rsidRPr="008C7822" w:rsidRDefault="004A17B1" w:rsidP="004A17B1">
      <w:pPr>
        <w:pStyle w:val="a3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>Выводы по уроку:</w:t>
      </w:r>
    </w:p>
    <w:p w14:paraId="14C469FD" w14:textId="77777777" w:rsidR="004A17B1" w:rsidRPr="008C7822" w:rsidRDefault="004A17B1" w:rsidP="004A17B1">
      <w:pPr>
        <w:pStyle w:val="a3"/>
        <w:numPr>
          <w:ilvl w:val="0"/>
          <w:numId w:val="2"/>
        </w:numPr>
        <w:rPr>
          <w:sz w:val="32"/>
          <w:szCs w:val="32"/>
        </w:rPr>
      </w:pPr>
      <w:r w:rsidRPr="008C7822">
        <w:rPr>
          <w:sz w:val="32"/>
          <w:szCs w:val="32"/>
        </w:rPr>
        <w:t>учебный процесс на уроках английского языка в 5»Б» классе организован в соответствии с требованиями ФГОС.</w:t>
      </w:r>
    </w:p>
    <w:p w14:paraId="4E22D185" w14:textId="77777777" w:rsidR="004A17B1" w:rsidRPr="00113260" w:rsidRDefault="004A17B1" w:rsidP="004A17B1">
      <w:pPr>
        <w:pStyle w:val="a3"/>
        <w:numPr>
          <w:ilvl w:val="0"/>
          <w:numId w:val="2"/>
        </w:numPr>
        <w:rPr>
          <w:sz w:val="32"/>
          <w:szCs w:val="32"/>
        </w:rPr>
      </w:pPr>
      <w:r w:rsidRPr="008C7822">
        <w:rPr>
          <w:sz w:val="32"/>
          <w:szCs w:val="32"/>
        </w:rPr>
        <w:t>Цели урока достигнуты в процессе совместной деятельности учителя и обучающихся</w:t>
      </w:r>
      <w:r>
        <w:rPr>
          <w:sz w:val="32"/>
          <w:szCs w:val="32"/>
        </w:rPr>
        <w:t>.</w:t>
      </w:r>
    </w:p>
    <w:p w14:paraId="3E94C650" w14:textId="6C88C37A" w:rsidR="00EE6A54" w:rsidRDefault="00EE6A54"/>
    <w:p w14:paraId="55C0060C" w14:textId="42B4D566" w:rsidR="00EE6A54" w:rsidRDefault="00EE6A54"/>
    <w:p w14:paraId="2E6B7822" w14:textId="6BEC6E2A" w:rsidR="00EE6A54" w:rsidRDefault="00EE6A54"/>
    <w:p w14:paraId="684B3BD7" w14:textId="6D6EEC9D" w:rsidR="00EE6A54" w:rsidRDefault="00EE6A54">
      <w:r w:rsidRPr="008C7822"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5378274A" wp14:editId="10135192">
            <wp:extent cx="6225540" cy="8610600"/>
            <wp:effectExtent l="0" t="0" r="3810" b="0"/>
            <wp:docPr id="12" name="Рисунок 7" descr="C:\Users\Narik\Desktop\фото декада\IMG-201903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rik\Desktop\фото декада\IMG-20190325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50" cy="86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A80ABA" w14:textId="2FB033B3" w:rsidR="00EE6A54" w:rsidRDefault="00EE6A54"/>
    <w:p w14:paraId="15BC215D" w14:textId="6D589D43" w:rsidR="00EE6A54" w:rsidRDefault="00EE6A54">
      <w:r>
        <w:t xml:space="preserve"> </w:t>
      </w:r>
    </w:p>
    <w:sectPr w:rsidR="00EE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33D57"/>
    <w:multiLevelType w:val="multilevel"/>
    <w:tmpl w:val="CCB0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20ADF"/>
    <w:multiLevelType w:val="multilevel"/>
    <w:tmpl w:val="85C2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32"/>
    <w:rsid w:val="00487E32"/>
    <w:rsid w:val="004A17B1"/>
    <w:rsid w:val="00524CDB"/>
    <w:rsid w:val="00B87275"/>
    <w:rsid w:val="00E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A561"/>
  <w15:chartTrackingRefBased/>
  <w15:docId w15:val="{3B29BF52-E4E4-4136-B993-1B822248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2022-07-07T12:04:00Z</dcterms:created>
  <dcterms:modified xsi:type="dcterms:W3CDTF">2022-07-07T12:12:00Z</dcterms:modified>
</cp:coreProperties>
</file>