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7A" w:rsidRPr="0028423E" w:rsidRDefault="00E102C4" w:rsidP="00284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23E">
        <w:rPr>
          <w:rFonts w:ascii="Times New Roman" w:hAnsi="Times New Roman" w:cs="Times New Roman"/>
          <w:b/>
          <w:sz w:val="28"/>
          <w:szCs w:val="28"/>
        </w:rPr>
        <w:t>Образовательные платформы в МКОУ «</w:t>
      </w:r>
      <w:proofErr w:type="spellStart"/>
      <w:r w:rsidRPr="0028423E">
        <w:rPr>
          <w:rFonts w:ascii="Times New Roman" w:hAnsi="Times New Roman" w:cs="Times New Roman"/>
          <w:b/>
          <w:sz w:val="28"/>
          <w:szCs w:val="28"/>
        </w:rPr>
        <w:t>Бабаюртовская</w:t>
      </w:r>
      <w:proofErr w:type="spellEnd"/>
      <w:r w:rsidRPr="0028423E">
        <w:rPr>
          <w:rFonts w:ascii="Times New Roman" w:hAnsi="Times New Roman" w:cs="Times New Roman"/>
          <w:b/>
          <w:sz w:val="28"/>
          <w:szCs w:val="28"/>
        </w:rPr>
        <w:t xml:space="preserve"> СОШ №2 имени Б. Т. </w:t>
      </w:r>
      <w:proofErr w:type="spellStart"/>
      <w:r w:rsidRPr="0028423E">
        <w:rPr>
          <w:rFonts w:ascii="Times New Roman" w:hAnsi="Times New Roman" w:cs="Times New Roman"/>
          <w:b/>
          <w:sz w:val="28"/>
          <w:szCs w:val="28"/>
        </w:rPr>
        <w:t>Сатыбалова</w:t>
      </w:r>
      <w:proofErr w:type="spellEnd"/>
      <w:r w:rsidRPr="0028423E">
        <w:rPr>
          <w:rFonts w:ascii="Times New Roman" w:hAnsi="Times New Roman" w:cs="Times New Roman"/>
          <w:b/>
          <w:sz w:val="28"/>
          <w:szCs w:val="28"/>
        </w:rPr>
        <w:t>»</w:t>
      </w:r>
    </w:p>
    <w:p w:rsidR="00E102C4" w:rsidRPr="00E102C4" w:rsidRDefault="00E102C4" w:rsidP="00E10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42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Учи</w:t>
      </w:r>
      <w:proofErr w:type="gramStart"/>
      <w:r w:rsidRPr="002842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  <w:r w:rsidRPr="002842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2842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2842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</w:t>
      </w:r>
      <w:proofErr w:type="spellEnd"/>
    </w:p>
    <w:p w:rsidR="00E102C4" w:rsidRPr="00E102C4" w:rsidRDefault="00E102C4" w:rsidP="00E10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Предметы на платформе </w:t>
      </w:r>
      <w:proofErr w:type="spellStart"/>
      <w:r w:rsidRPr="00E10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</w:t>
      </w:r>
      <w:proofErr w:type="gramStart"/>
      <w:r w:rsidRPr="00E10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.р</w:t>
      </w:r>
      <w:proofErr w:type="gramEnd"/>
      <w:r w:rsidRPr="00E10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proofErr w:type="spellEnd"/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proofErr w:type="spell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uchi.ru</w:t>
      </w:r>
      <w:proofErr w:type="spell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учителей и учеников доступны следующие интерактивные курсы:</w:t>
      </w:r>
    </w:p>
    <w:p w:rsidR="00E102C4" w:rsidRPr="00E102C4" w:rsidRDefault="00E102C4" w:rsidP="00E102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учеников 1 – 4 классов: математика, русский язык, английский язык, окружающий мир, а также курс по обучению программированию;</w:t>
      </w:r>
    </w:p>
    <w:p w:rsidR="00E102C4" w:rsidRPr="00E102C4" w:rsidRDefault="00E102C4" w:rsidP="00E102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учеников 5 – 11 классов: математика, алгебра, английский язык.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Описание интерактивных курсов </w:t>
      </w:r>
      <w:proofErr w:type="spellStart"/>
      <w:r w:rsidRPr="00E10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</w:t>
      </w:r>
      <w:proofErr w:type="gramStart"/>
      <w:r w:rsidRPr="00E10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.р</w:t>
      </w:r>
      <w:proofErr w:type="gramEnd"/>
      <w:r w:rsidRPr="00E10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proofErr w:type="spellEnd"/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состоят из интерактивных заданий по основным темам школьных предметов. Каждый курс использует систему построения индивидуальной траектории обучения для каждого ребенка в зависимости от уровня его подготовки в строгом соответствии с ФГОС. </w:t>
      </w:r>
      <w:proofErr w:type="spell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подстраивается как под одаренного ребенка, так и под отстающего, планомерно повышает уровень их знаний.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индивидуальному подходу, постоянной обратной связи и уникальным интерактивным заданиям ученики, которые занимаются на </w:t>
      </w:r>
      <w:proofErr w:type="spell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показывают лучшие результаты в учебе. 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дома для закрепления материала или изучения новых тем. 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  <w:proofErr w:type="spell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иметь компьютер или планшет с современным браузером и выходом в интернет. 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учеников организован </w:t>
      </w:r>
      <w:r w:rsidRPr="00E10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свободный (бесплатный) доступ</w:t>
      </w: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ограничений во время школьных занятий с учителем на уроках (неограниченное число уроков до 16:00 по местному времени региона), а также дополнительный свободный доступ (до 20 заданий в день) в вечернее время и в выходные дни.</w:t>
      </w:r>
      <w:proofErr w:type="gram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ученики захотят заниматься без ограничений, родители смогут приобрести для них доступ к расширенному </w:t>
      </w:r>
      <w:proofErr w:type="spellStart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аккаунту</w:t>
      </w:r>
      <w:proofErr w:type="spellEnd"/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подробную информацию Вы можете получить по электронной почте: </w:t>
      </w:r>
      <w:hyperlink r:id="rId5" w:history="1">
        <w:r w:rsidRPr="00E102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info@uchi.ru</w:t>
        </w:r>
      </w:hyperlink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телефону 8(800)500-30-72 или на сайте: </w:t>
      </w:r>
      <w:hyperlink r:id="rId6" w:history="1">
        <w:proofErr w:type="spellStart"/>
        <w:r w:rsidRPr="00E102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uchi.ru</w:t>
        </w:r>
        <w:proofErr w:type="spellEnd"/>
      </w:hyperlink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02C4" w:rsidRPr="00E102C4" w:rsidRDefault="00E102C4" w:rsidP="00E1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02C4" w:rsidRPr="0028423E" w:rsidRDefault="00101585">
      <w:pPr>
        <w:rPr>
          <w:rFonts w:ascii="Times New Roman" w:hAnsi="Times New Roman" w:cs="Times New Roman"/>
          <w:b/>
          <w:sz w:val="32"/>
          <w:szCs w:val="32"/>
        </w:rPr>
      </w:pPr>
      <w:r w:rsidRPr="0028423E">
        <w:rPr>
          <w:rFonts w:ascii="Times New Roman" w:hAnsi="Times New Roman" w:cs="Times New Roman"/>
          <w:b/>
          <w:sz w:val="32"/>
          <w:szCs w:val="32"/>
        </w:rPr>
        <w:t>Российская электронная школа.</w:t>
      </w:r>
    </w:p>
    <w:p w:rsidR="00101585" w:rsidRDefault="00101585" w:rsidP="00101585">
      <w:pPr>
        <w:pStyle w:val="a3"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7" w:history="1">
        <w:r>
          <w:rPr>
            <w:rStyle w:val="a4"/>
          </w:rPr>
          <w:t>https://resh.edu.ru/</w:t>
        </w:r>
      </w:hyperlink>
      <w:r>
        <w:t>.</w:t>
      </w:r>
    </w:p>
    <w:p w:rsidR="00101585" w:rsidRDefault="00101585" w:rsidP="00101585">
      <w:pPr>
        <w:pStyle w:val="a3"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101585" w:rsidRDefault="00101585" w:rsidP="00101585">
      <w:pPr>
        <w:pStyle w:val="a3"/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101585" w:rsidRDefault="00101585" w:rsidP="00101585">
      <w:pPr>
        <w:pStyle w:val="a3"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</w:t>
      </w:r>
      <w:r>
        <w:lastRenderedPageBreak/>
        <w:t xml:space="preserve">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101585" w:rsidRDefault="00101585" w:rsidP="00101585">
      <w:pPr>
        <w:pStyle w:val="a3"/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101585" w:rsidRDefault="00101585" w:rsidP="00101585">
      <w:pPr>
        <w:pStyle w:val="a3"/>
      </w:pPr>
      <w:r>
        <w:rPr>
          <w:rStyle w:val="a5"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— активизация внимания обучающегося и пробуждения интереса к теме урока.</w:t>
      </w:r>
    </w:p>
    <w:p w:rsidR="00101585" w:rsidRDefault="00101585" w:rsidP="00101585">
      <w:pPr>
        <w:pStyle w:val="a3"/>
      </w:pPr>
      <w:r>
        <w:rPr>
          <w:rStyle w:val="a5"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  <w:r w:rsidRPr="00101585">
        <w:t xml:space="preserve"> </w:t>
      </w: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101585" w:rsidRDefault="00101585" w:rsidP="00101585">
      <w:pPr>
        <w:pStyle w:val="a3"/>
      </w:pPr>
      <w:r>
        <w:rPr>
          <w:rStyle w:val="a5"/>
        </w:rPr>
        <w:t>Тренировочный модуль («Тренировочные задания»)</w:t>
      </w:r>
      <w:r>
        <w:t xml:space="preserve"> 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101585" w:rsidRDefault="00101585" w:rsidP="00101585">
      <w:pPr>
        <w:pStyle w:val="a3"/>
      </w:pPr>
      <w:r>
        <w:rPr>
          <w:rStyle w:val="a5"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101585" w:rsidRDefault="00101585" w:rsidP="00101585">
      <w:pPr>
        <w:pStyle w:val="a3"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  <w:r w:rsidRPr="00101585">
        <w:t xml:space="preserve"> </w:t>
      </w: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101585" w:rsidRDefault="00101585" w:rsidP="00101585">
      <w:pPr>
        <w:pStyle w:val="a3"/>
      </w:pPr>
      <w:r>
        <w:t>—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101585" w:rsidRDefault="00101585" w:rsidP="00101585">
      <w:pPr>
        <w:pStyle w:val="a3"/>
      </w:pPr>
      <w:r>
        <w:t>—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101585" w:rsidRDefault="00101585" w:rsidP="00101585">
      <w:pPr>
        <w:pStyle w:val="a3"/>
      </w:pPr>
      <w:r>
        <w:t>—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101585" w:rsidRDefault="00101585" w:rsidP="00101585">
      <w:pPr>
        <w:pStyle w:val="a3"/>
      </w:pPr>
      <w:r>
        <w:lastRenderedPageBreak/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</w:p>
    <w:p w:rsidR="00101585" w:rsidRDefault="00101585" w:rsidP="00101585">
      <w:pPr>
        <w:pStyle w:val="a3"/>
      </w:pPr>
      <w:r>
        <w:t xml:space="preserve">Весь </w:t>
      </w:r>
      <w:proofErr w:type="spellStart"/>
      <w:r>
        <w:t>контент</w:t>
      </w:r>
      <w:proofErr w:type="spellEnd"/>
      <w: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28423E" w:rsidRPr="00101585" w:rsidTr="0028423E">
        <w:trPr>
          <w:tblCellSpacing w:w="7" w:type="dxa"/>
        </w:trPr>
        <w:tc>
          <w:tcPr>
            <w:tcW w:w="4985" w:type="pct"/>
            <w:vAlign w:val="center"/>
            <w:hideMark/>
          </w:tcPr>
          <w:p w:rsidR="0028423E" w:rsidRPr="00101585" w:rsidRDefault="0028423E" w:rsidP="00E8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РАБОТЫ НА ОБРАЗОВАТЕЛЬНОЙ ПЛАТФОРМЕ «РОССИЙСКАЯ ЭЛЕКТРОННАЯ ШКОЛА</w:t>
            </w:r>
            <w:proofErr w:type="gramStart"/>
            <w:r w:rsidRPr="0010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10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РЭШ)</w:t>
            </w:r>
          </w:p>
        </w:tc>
      </w:tr>
      <w:tr w:rsidR="0028423E" w:rsidRPr="00101585" w:rsidTr="00E837E8">
        <w:trPr>
          <w:tblCellSpacing w:w="7" w:type="dxa"/>
        </w:trPr>
        <w:tc>
          <w:tcPr>
            <w:tcW w:w="0" w:type="auto"/>
            <w:vAlign w:val="center"/>
            <w:hideMark/>
          </w:tcPr>
          <w:p w:rsidR="0028423E" w:rsidRPr="00101585" w:rsidRDefault="0028423E" w:rsidP="00E83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Пройти регистрацию на РЭШ, как ученик школы: </w:t>
            </w:r>
            <w:hyperlink r:id="rId8" w:history="1">
              <w:r w:rsidRPr="00284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https://resh.edu.ru/register/</w:t>
              </w:r>
            </w:hyperlink>
          </w:p>
          <w:p w:rsidR="0028423E" w:rsidRPr="00101585" w:rsidRDefault="0028423E" w:rsidP="00E83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Получить от всех учителей-предметников личную ссылку;</w:t>
            </w:r>
          </w:p>
          <w:p w:rsidR="0028423E" w:rsidRPr="00101585" w:rsidRDefault="0028423E" w:rsidP="00E83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Перейти по полученной ссылке для привязки своей учётной записи;</w:t>
            </w:r>
          </w:p>
          <w:p w:rsidR="0028423E" w:rsidRPr="00101585" w:rsidRDefault="0028423E" w:rsidP="00E83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 вкладке «Задания» ученик получает список заданий согласно действующему расписанию.</w:t>
            </w:r>
          </w:p>
          <w:p w:rsidR="0028423E" w:rsidRPr="00101585" w:rsidRDefault="0028423E" w:rsidP="00E83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85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✅</w:t>
            </w:r>
            <w:r w:rsidRPr="0010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всех заданий данного урока проходит на образовательной платформе. </w:t>
            </w:r>
          </w:p>
          <w:p w:rsidR="00101585" w:rsidRPr="00101585" w:rsidRDefault="0028423E" w:rsidP="00E83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85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✅</w:t>
            </w:r>
            <w:r w:rsidRPr="0010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Выполненные задания автоматически сохраняются и отправляются на проверку учителю.</w:t>
            </w:r>
          </w:p>
        </w:tc>
      </w:tr>
    </w:tbl>
    <w:p w:rsidR="00101585" w:rsidRPr="00E102C4" w:rsidRDefault="00101585">
      <w:pPr>
        <w:rPr>
          <w:sz w:val="24"/>
          <w:szCs w:val="24"/>
        </w:rPr>
      </w:pPr>
    </w:p>
    <w:sectPr w:rsidR="00101585" w:rsidRPr="00E102C4" w:rsidSect="0083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3001"/>
    <w:multiLevelType w:val="multilevel"/>
    <w:tmpl w:val="D530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02C4"/>
    <w:rsid w:val="00101585"/>
    <w:rsid w:val="0028423E"/>
    <w:rsid w:val="00830B7A"/>
    <w:rsid w:val="00E1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02C4"/>
    <w:rPr>
      <w:color w:val="0000FF"/>
      <w:u w:val="single"/>
    </w:rPr>
  </w:style>
  <w:style w:type="character" w:styleId="a5">
    <w:name w:val="Emphasis"/>
    <w:basedOn w:val="a0"/>
    <w:uiPriority w:val="20"/>
    <w:qFormat/>
    <w:rsid w:val="001015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regis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i.ru/" TargetMode="External"/><Relationship Id="rId5" Type="http://schemas.openxmlformats.org/officeDocument/2006/relationships/hyperlink" Target="mailto:info@uchi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dcterms:created xsi:type="dcterms:W3CDTF">2020-04-13T08:44:00Z</dcterms:created>
  <dcterms:modified xsi:type="dcterms:W3CDTF">2020-04-13T08:44:00Z</dcterms:modified>
</cp:coreProperties>
</file>